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5187B9" w14:textId="024EF3EF" w:rsidR="003D3A18" w:rsidRPr="00BD2D11" w:rsidRDefault="005110C7" w:rsidP="00BD2D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Filippo Del Corno</w:t>
      </w:r>
    </w:p>
    <w:p w14:paraId="04D0AD7C" w14:textId="12A63DD4" w:rsidR="003D3A18" w:rsidRPr="00BD2D11" w:rsidRDefault="005110C7" w:rsidP="00BD2D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Assessore alla Cultura | Comune di Milano</w:t>
      </w:r>
    </w:p>
    <w:p w14:paraId="378A0CC4" w14:textId="77777777" w:rsidR="00BD2D11" w:rsidRDefault="00BD2D11" w:rsidP="00BD2D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67CE076F" w14:textId="77777777" w:rsidR="00BD2D11" w:rsidRPr="00BD2D11" w:rsidRDefault="00BD2D11" w:rsidP="00BD2D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75899D3F" w14:textId="11624EC7" w:rsidR="005110C7" w:rsidRPr="007D0D77" w:rsidRDefault="005110C7" w:rsidP="005110C7">
      <w:pPr>
        <w:widowControl w:val="0"/>
        <w:autoSpaceDE w:val="0"/>
        <w:autoSpaceDN w:val="0"/>
        <w:adjustRightInd w:val="0"/>
        <w:spacing w:line="288" w:lineRule="auto"/>
        <w:jc w:val="both"/>
        <w:textAlignment w:val="center"/>
        <w:rPr>
          <w:rFonts w:ascii="Graphik-Medium" w:hAnsi="Graphik-Medium" w:cs="Graphik-Medium"/>
          <w:color w:val="000000"/>
          <w:sz w:val="20"/>
          <w:szCs w:val="20"/>
        </w:rPr>
      </w:pPr>
      <w:r w:rsidRPr="007D0D77">
        <w:rPr>
          <w:rFonts w:ascii="Graphik-Medium" w:hAnsi="Graphik-Medium" w:cs="Graphik-Medium"/>
          <w:color w:val="000000"/>
          <w:sz w:val="20"/>
          <w:szCs w:val="20"/>
        </w:rPr>
        <w:t xml:space="preserve">Per la prima volta le opere dei dieci artisti vincitori del Premio </w:t>
      </w:r>
      <w:proofErr w:type="spellStart"/>
      <w:r w:rsidRPr="007D0D77">
        <w:rPr>
          <w:rFonts w:ascii="Graphik-Medium" w:hAnsi="Graphik-Medium" w:cs="Graphik-Medium"/>
          <w:color w:val="000000"/>
          <w:sz w:val="20"/>
          <w:szCs w:val="20"/>
        </w:rPr>
        <w:t>Furla</w:t>
      </w:r>
      <w:proofErr w:type="spellEnd"/>
      <w:r w:rsidRPr="007D0D77">
        <w:rPr>
          <w:rFonts w:ascii="Graphik-Medium" w:hAnsi="Graphik-Medium" w:cs="Graphik-Medium"/>
          <w:color w:val="000000"/>
          <w:sz w:val="20"/>
          <w:szCs w:val="20"/>
        </w:rPr>
        <w:t xml:space="preserve"> abitano e animano le altrettante dieci sale dell’Appartamento d</w:t>
      </w:r>
      <w:r>
        <w:rPr>
          <w:rFonts w:ascii="Graphik-Medium" w:hAnsi="Graphik-Medium" w:cs="Graphik-Medium"/>
          <w:color w:val="000000"/>
          <w:sz w:val="20"/>
          <w:szCs w:val="20"/>
        </w:rPr>
        <w:t>e</w:t>
      </w:r>
      <w:r w:rsidRPr="007D0D77">
        <w:rPr>
          <w:rFonts w:ascii="Graphik-Medium" w:hAnsi="Graphik-Medium" w:cs="Graphik-Medium"/>
          <w:color w:val="000000"/>
          <w:sz w:val="20"/>
          <w:szCs w:val="20"/>
        </w:rPr>
        <w:t xml:space="preserve">i </w:t>
      </w:r>
      <w:r>
        <w:rPr>
          <w:rFonts w:ascii="Graphik-Medium" w:hAnsi="Graphik-Medium" w:cs="Graphik-Medium"/>
          <w:color w:val="000000"/>
          <w:sz w:val="20"/>
          <w:szCs w:val="20"/>
        </w:rPr>
        <w:t>Principi</w:t>
      </w:r>
      <w:bookmarkStart w:id="0" w:name="_GoBack"/>
      <w:bookmarkEnd w:id="0"/>
      <w:r w:rsidRPr="007D0D77">
        <w:rPr>
          <w:rFonts w:ascii="Graphik-Medium" w:hAnsi="Graphik-Medium" w:cs="Graphik-Medium"/>
          <w:color w:val="000000"/>
          <w:sz w:val="20"/>
          <w:szCs w:val="20"/>
        </w:rPr>
        <w:t xml:space="preserve"> </w:t>
      </w:r>
      <w:proofErr w:type="gramStart"/>
      <w:r w:rsidRPr="007D0D77">
        <w:rPr>
          <w:rFonts w:ascii="Graphik-Medium" w:hAnsi="Graphik-Medium" w:cs="Graphik-Medium"/>
          <w:color w:val="000000"/>
          <w:sz w:val="20"/>
          <w:szCs w:val="20"/>
        </w:rPr>
        <w:t>di</w:t>
      </w:r>
      <w:proofErr w:type="gramEnd"/>
      <w:r w:rsidRPr="007D0D77">
        <w:rPr>
          <w:rFonts w:ascii="Graphik-Medium" w:hAnsi="Graphik-Medium" w:cs="Graphik-Medium"/>
          <w:color w:val="000000"/>
          <w:sz w:val="20"/>
          <w:szCs w:val="20"/>
        </w:rPr>
        <w:t xml:space="preserve"> Palazzo Reale e tracciano l’evoluzione dell’arte contemporanea del terzo millennio. Una straordinaria retrospettiva che ripercorre e celebra la storia del Premio </w:t>
      </w:r>
      <w:proofErr w:type="spellStart"/>
      <w:r w:rsidRPr="007D0D77">
        <w:rPr>
          <w:rFonts w:ascii="Graphik-Medium" w:hAnsi="Graphik-Medium" w:cs="Graphik-Medium"/>
          <w:color w:val="000000"/>
          <w:sz w:val="20"/>
          <w:szCs w:val="20"/>
        </w:rPr>
        <w:t>Furla</w:t>
      </w:r>
      <w:proofErr w:type="spellEnd"/>
      <w:r w:rsidRPr="007D0D77">
        <w:rPr>
          <w:rFonts w:ascii="Graphik-Medium" w:hAnsi="Graphik-Medium" w:cs="Graphik-Medium"/>
          <w:color w:val="000000"/>
          <w:sz w:val="20"/>
          <w:szCs w:val="20"/>
        </w:rPr>
        <w:t xml:space="preserve">, e allo stesso tempo illustra la ricchezza e la molteplicità di linguaggi del panorama artistico italiano </w:t>
      </w:r>
      <w:proofErr w:type="gramStart"/>
      <w:r w:rsidRPr="007D0D77">
        <w:rPr>
          <w:rFonts w:ascii="Graphik-Medium" w:hAnsi="Graphik-Medium" w:cs="Graphik-Medium"/>
          <w:color w:val="000000"/>
          <w:sz w:val="20"/>
          <w:szCs w:val="20"/>
        </w:rPr>
        <w:t>di</w:t>
      </w:r>
      <w:proofErr w:type="gramEnd"/>
      <w:r w:rsidRPr="007D0D77">
        <w:rPr>
          <w:rFonts w:ascii="Graphik-Medium" w:hAnsi="Graphik-Medium" w:cs="Graphik-Medium"/>
          <w:color w:val="000000"/>
          <w:sz w:val="20"/>
          <w:szCs w:val="20"/>
        </w:rPr>
        <w:t xml:space="preserve"> ieri e di oggi. Un premio, che nei suoi quindici anni di attività, ha dato visibilità e sostegno ad artisti italiani emergenti e che quest’anno si sposta proprio a Milano, città</w:t>
      </w:r>
      <w:r>
        <w:rPr>
          <w:rFonts w:ascii="Graphik-Medium" w:hAnsi="Graphik-Medium" w:cs="Graphik-Medium"/>
          <w:color w:val="000000"/>
          <w:sz w:val="20"/>
          <w:szCs w:val="20"/>
        </w:rPr>
        <w:t xml:space="preserve"> che è sempre stata fucina per </w:t>
      </w:r>
      <w:r w:rsidRPr="007D0D77">
        <w:rPr>
          <w:rFonts w:ascii="Graphik-Medium" w:hAnsi="Graphik-Medium" w:cs="Graphik-Medium"/>
          <w:color w:val="000000"/>
          <w:sz w:val="20"/>
          <w:szCs w:val="20"/>
        </w:rPr>
        <w:t>i nuovi talenti e c</w:t>
      </w:r>
      <w:r>
        <w:rPr>
          <w:rFonts w:ascii="Graphik-Medium" w:hAnsi="Graphik-Medium" w:cs="Graphik-Medium"/>
          <w:color w:val="000000"/>
          <w:sz w:val="20"/>
          <w:szCs w:val="20"/>
        </w:rPr>
        <w:t xml:space="preserve">he ha sempre saputo accogliere </w:t>
      </w:r>
      <w:r w:rsidRPr="007D0D77">
        <w:rPr>
          <w:rFonts w:ascii="Graphik-Medium" w:hAnsi="Graphik-Medium" w:cs="Graphik-Medium"/>
          <w:color w:val="000000"/>
          <w:sz w:val="20"/>
          <w:szCs w:val="20"/>
        </w:rPr>
        <w:t xml:space="preserve">e valorizzare la creatività, ma anche offrire nuove opportunità di crescita artistica. </w:t>
      </w:r>
    </w:p>
    <w:p w14:paraId="31EE7490" w14:textId="2FCCA10B" w:rsidR="00A55E6D" w:rsidRPr="00BD2D11" w:rsidRDefault="00A55E6D" w:rsidP="005110C7">
      <w:pPr>
        <w:jc w:val="both"/>
        <w:rPr>
          <w:rFonts w:ascii="Times New Roman" w:hAnsi="Times New Roman" w:cs="Times New Roman"/>
        </w:rPr>
      </w:pPr>
    </w:p>
    <w:sectPr w:rsidR="00A55E6D" w:rsidRPr="00BD2D11" w:rsidSect="007A160A">
      <w:headerReference w:type="default" r:id="rId8"/>
      <w:footerReference w:type="default" r:id="rId9"/>
      <w:pgSz w:w="11900" w:h="16840"/>
      <w:pgMar w:top="1701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0A0882" w14:textId="77777777" w:rsidR="00BD2D11" w:rsidRDefault="00BD2D11" w:rsidP="00A55E6D">
      <w:r>
        <w:separator/>
      </w:r>
    </w:p>
  </w:endnote>
  <w:endnote w:type="continuationSeparator" w:id="0">
    <w:p w14:paraId="46F39A64" w14:textId="77777777" w:rsidR="00BD2D11" w:rsidRDefault="00BD2D11" w:rsidP="00A55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raphik-Medium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BF242E" w14:textId="4193D952" w:rsidR="00BD2D11" w:rsidRDefault="00BD2D11" w:rsidP="00220615">
    <w:pPr>
      <w:pStyle w:val="Pidipagina"/>
      <w:tabs>
        <w:tab w:val="clear" w:pos="9638"/>
        <w:tab w:val="right" w:pos="10773"/>
      </w:tabs>
      <w:ind w:left="-1134"/>
    </w:pPr>
    <w:r>
      <w:rPr>
        <w:noProof/>
      </w:rPr>
      <w:drawing>
        <wp:inline distT="0" distB="0" distL="0" distR="0" wp14:anchorId="1A58228F" wp14:editId="26221F24">
          <wp:extent cx="7560000" cy="1587443"/>
          <wp:effectExtent l="0" t="0" r="9525" b="0"/>
          <wp:docPr id="2" name="Immagine 2" descr="Macintosh HD:Users:Sara:Documents:W O R K S:42_FURLA_EXHIBITION:01 Carta Intestata:A -Carta_intestata_footer_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Sara:Documents:W O R K S:42_FURLA_EXHIBITION:01 Carta Intestata:A -Carta_intestata_footer_8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5874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FA942D" w14:textId="77777777" w:rsidR="00BD2D11" w:rsidRDefault="00BD2D11" w:rsidP="00A55E6D">
      <w:r>
        <w:separator/>
      </w:r>
    </w:p>
  </w:footnote>
  <w:footnote w:type="continuationSeparator" w:id="0">
    <w:p w14:paraId="02FE438C" w14:textId="77777777" w:rsidR="00BD2D11" w:rsidRDefault="00BD2D11" w:rsidP="00A55E6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1D51F3" w14:textId="43B11EBE" w:rsidR="00BD2D11" w:rsidRPr="00A55E6D" w:rsidRDefault="00BD2D11" w:rsidP="00A55E6D">
    <w:pPr>
      <w:pStyle w:val="Intestazione"/>
      <w:tabs>
        <w:tab w:val="clear" w:pos="9638"/>
        <w:tab w:val="right" w:pos="10773"/>
      </w:tabs>
      <w:ind w:left="-1134"/>
    </w:pPr>
    <w:r>
      <w:rPr>
        <w:noProof/>
      </w:rPr>
      <w:drawing>
        <wp:inline distT="0" distB="0" distL="0" distR="0" wp14:anchorId="7A61B9BC" wp14:editId="240C5362">
          <wp:extent cx="7560000" cy="737178"/>
          <wp:effectExtent l="0" t="0" r="0" b="0"/>
          <wp:docPr id="5" name="Immagine 5" descr="boh:Documents: WORK:37_FONDAZIONE-FURLA:EXHIBITION:01 Carta Intestata:A -Carta_intestata_footer-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h:Documents: WORK:37_FONDAZIONE-FURLA:EXHIBITION:01 Carta Intestata:A -Carta_intestata_footer-0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7371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evenAndOddHeaders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E6D"/>
    <w:rsid w:val="00071B29"/>
    <w:rsid w:val="00086730"/>
    <w:rsid w:val="000F0945"/>
    <w:rsid w:val="001225AC"/>
    <w:rsid w:val="00140194"/>
    <w:rsid w:val="0020304F"/>
    <w:rsid w:val="00220615"/>
    <w:rsid w:val="003D3A18"/>
    <w:rsid w:val="00476816"/>
    <w:rsid w:val="005110C7"/>
    <w:rsid w:val="005963E0"/>
    <w:rsid w:val="005B71BC"/>
    <w:rsid w:val="00717D18"/>
    <w:rsid w:val="00763D6D"/>
    <w:rsid w:val="00780404"/>
    <w:rsid w:val="00796B8B"/>
    <w:rsid w:val="007A160A"/>
    <w:rsid w:val="007E15F7"/>
    <w:rsid w:val="0083382D"/>
    <w:rsid w:val="008C0CEB"/>
    <w:rsid w:val="00A55E6D"/>
    <w:rsid w:val="00AB7227"/>
    <w:rsid w:val="00B03BDD"/>
    <w:rsid w:val="00BB498D"/>
    <w:rsid w:val="00BD2D11"/>
    <w:rsid w:val="00BE2121"/>
    <w:rsid w:val="00C608F6"/>
    <w:rsid w:val="00D0194B"/>
    <w:rsid w:val="00DC6731"/>
    <w:rsid w:val="00DE281C"/>
    <w:rsid w:val="00E661F9"/>
    <w:rsid w:val="00E7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508784C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A55E6D"/>
  </w:style>
  <w:style w:type="paragraph" w:styleId="Pidipagina">
    <w:name w:val="footer"/>
    <w:basedOn w:val="Normale"/>
    <w:link w:val="Pidipagina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A55E6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5E6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A55E6D"/>
    <w:rPr>
      <w:rFonts w:ascii="Lucida Grande" w:hAnsi="Lucida Grande" w:cs="Lucida Grande"/>
      <w:sz w:val="18"/>
      <w:szCs w:val="18"/>
    </w:rPr>
  </w:style>
  <w:style w:type="character" w:styleId="Collegamentoipertestuale">
    <w:name w:val="Hyperlink"/>
    <w:rsid w:val="003D3A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A55E6D"/>
  </w:style>
  <w:style w:type="paragraph" w:styleId="Pidipagina">
    <w:name w:val="footer"/>
    <w:basedOn w:val="Normale"/>
    <w:link w:val="Pidipagina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A55E6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5E6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A55E6D"/>
    <w:rPr>
      <w:rFonts w:ascii="Lucida Grande" w:hAnsi="Lucida Grande" w:cs="Lucida Grande"/>
      <w:sz w:val="18"/>
      <w:szCs w:val="18"/>
    </w:rPr>
  </w:style>
  <w:style w:type="character" w:styleId="Collegamentoipertestuale">
    <w:name w:val="Hyperlink"/>
    <w:rsid w:val="003D3A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DB36416-494A-D541-8031-C6662AAAC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713</Characters>
  <Application>Microsoft Macintosh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Facco</dc:creator>
  <cp:keywords/>
  <dc:description/>
  <cp:lastModifiedBy>Lara Facco</cp:lastModifiedBy>
  <cp:revision>3</cp:revision>
  <cp:lastPrinted>2015-01-26T15:25:00Z</cp:lastPrinted>
  <dcterms:created xsi:type="dcterms:W3CDTF">2015-02-26T01:59:00Z</dcterms:created>
  <dcterms:modified xsi:type="dcterms:W3CDTF">2015-02-26T02:01:00Z</dcterms:modified>
</cp:coreProperties>
</file>